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5E1" w14:textId="77777777" w:rsidR="00ED3B62" w:rsidRPr="00ED3B62" w:rsidRDefault="00ED3B62" w:rsidP="00ED3B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Zabezpieczenie społeczne</w:t>
      </w:r>
    </w:p>
    <w:p w14:paraId="33D26652" w14:textId="77777777" w:rsidR="00ED3B62" w:rsidRPr="00ED3B62" w:rsidRDefault="00ED3B62" w:rsidP="00ED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ED3B62">
        <w:rPr>
          <w:rFonts w:ascii="Times New Roman" w:eastAsia="Times New Roman" w:hAnsi="Times New Roman" w:cs="Times New Roman"/>
          <w:sz w:val="21"/>
          <w:szCs w:val="21"/>
          <w:lang w:eastAsia="pl-PL"/>
        </w:rPr>
        <w:t>Cofanie zezwolenia na prowadzenie domu pomocy społecznej na wniosek podmiotu prowadzącego dom.</w:t>
      </w:r>
    </w:p>
    <w:p w14:paraId="29AC1BC0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Sporządzenie wniosku </w:t>
      </w:r>
    </w:p>
    <w:p w14:paraId="550A57E1" w14:textId="77777777" w:rsidR="00FD077F" w:rsidRPr="00FD077F" w:rsidRDefault="00FD077F" w:rsidP="00FD077F">
      <w:pPr>
        <w:pStyle w:val="Akapitzlist"/>
        <w:spacing w:after="0" w:line="24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FD077F">
        <w:rPr>
          <w:rFonts w:ascii="Times New Roman" w:hAnsi="Times New Roman" w:cs="Times New Roman"/>
          <w:sz w:val="20"/>
          <w:szCs w:val="20"/>
        </w:rPr>
        <w:t>We wniosku do Wojewody Śląskiego o cofnięcie zezwolenia na prowadzenie domu pomocy społecznej należy podać NIP, REGON, nr KRS lub nr w rejestrze przedsiębiorcy, adres podmiotu prawnego – prowadzącego dom pomocy społecznej,</w:t>
      </w:r>
    </w:p>
    <w:p w14:paraId="08DA24DD" w14:textId="77777777" w:rsidR="00FD077F" w:rsidRPr="00FD077F" w:rsidRDefault="00FD077F" w:rsidP="00FD077F">
      <w:pPr>
        <w:pStyle w:val="Akapitzlist"/>
        <w:spacing w:after="0" w:line="24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FD077F">
        <w:rPr>
          <w:rFonts w:ascii="Times New Roman" w:hAnsi="Times New Roman" w:cs="Times New Roman"/>
          <w:sz w:val="20"/>
          <w:szCs w:val="20"/>
        </w:rPr>
        <w:t>W przypadku osoby fizycznej imię, nazwisko i adres.</w:t>
      </w:r>
    </w:p>
    <w:p w14:paraId="33C4E8C2" w14:textId="753C622D" w:rsidR="00FD077F" w:rsidRPr="00FD077F" w:rsidRDefault="00FD077F" w:rsidP="00FD077F">
      <w:pPr>
        <w:pStyle w:val="Akapitzlist"/>
        <w:spacing w:after="0" w:line="24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FD077F">
        <w:rPr>
          <w:rFonts w:ascii="Times New Roman" w:hAnsi="Times New Roman" w:cs="Times New Roman"/>
          <w:sz w:val="20"/>
          <w:szCs w:val="20"/>
        </w:rPr>
        <w:t xml:space="preserve">Należy podać również numer i datę decyzji – zezwolenia na prowadzenie domu pomocy społecznej, </w:t>
      </w:r>
      <w:r>
        <w:rPr>
          <w:rFonts w:ascii="Times New Roman" w:hAnsi="Times New Roman" w:cs="Times New Roman"/>
          <w:sz w:val="20"/>
          <w:szCs w:val="20"/>
        </w:rPr>
        <w:br/>
      </w:r>
      <w:r w:rsidRPr="00FD077F">
        <w:rPr>
          <w:rFonts w:ascii="Times New Roman" w:hAnsi="Times New Roman" w:cs="Times New Roman"/>
          <w:sz w:val="20"/>
          <w:szCs w:val="20"/>
        </w:rPr>
        <w:t xml:space="preserve">o cofnięcie, którego się występuje. </w:t>
      </w:r>
    </w:p>
    <w:p w14:paraId="24223657" w14:textId="77777777" w:rsidR="00FD077F" w:rsidRPr="00FD077F" w:rsidRDefault="00FD077F" w:rsidP="00FD077F">
      <w:pPr>
        <w:pStyle w:val="Akapitzlist"/>
        <w:spacing w:after="0" w:line="24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FD077F">
        <w:rPr>
          <w:rFonts w:ascii="Times New Roman" w:hAnsi="Times New Roman" w:cs="Times New Roman"/>
          <w:sz w:val="20"/>
          <w:szCs w:val="20"/>
        </w:rPr>
        <w:t xml:space="preserve">We wniosku należy szczegółowo określić sposób zabezpieczenia mieszkańców domu pomocy społecznej, na prowadzenie, którego zezwolenie ma zostać cofnięte. </w:t>
      </w:r>
    </w:p>
    <w:p w14:paraId="6E01D25F" w14:textId="77777777" w:rsidR="00ED3B62" w:rsidRPr="00FD077F" w:rsidRDefault="00ED3B62" w:rsidP="00FD07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D077F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6F08404" w14:textId="77777777" w:rsidR="00ED3B62" w:rsidRPr="00FD077F" w:rsidRDefault="00ED3B62" w:rsidP="00ED3B6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D077F">
        <w:rPr>
          <w:rFonts w:ascii="Segoe UI Symbol" w:eastAsia="Times New Roman" w:hAnsi="Segoe UI Symbol" w:cs="Segoe UI Symbol"/>
          <w:color w:val="FF0000"/>
          <w:sz w:val="20"/>
          <w:szCs w:val="20"/>
          <w:lang w:eastAsia="pl-PL"/>
        </w:rPr>
        <w:t>✸</w:t>
      </w:r>
      <w:r w:rsidRPr="00FD077F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 xml:space="preserve"> </w:t>
      </w:r>
      <w:r w:rsidRPr="00FD077F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Ważne! Nie zapomnij podpisać wniosku przez osobę/osoby do tego uprawnione. </w:t>
      </w:r>
    </w:p>
    <w:p w14:paraId="640570E2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Podstawa prawna: </w:t>
      </w:r>
    </w:p>
    <w:p w14:paraId="3FC8695D" w14:textId="0AE176E3" w:rsidR="00ED3B62" w:rsidRPr="00ED3B62" w:rsidRDefault="00ED3B62" w:rsidP="00FD077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>Art. 22 pkt. 3 ustawy z dnia 12 marca 2004 r. o pomocy społecznej (Dz.U. z 202</w:t>
      </w:r>
      <w:r w:rsidR="00FD077F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r., poz. 1</w:t>
      </w:r>
      <w:r w:rsidR="00FD077F">
        <w:rPr>
          <w:rFonts w:ascii="Times New Roman" w:eastAsia="Times New Roman" w:hAnsi="Times New Roman" w:cs="Times New Roman"/>
          <w:sz w:val="20"/>
          <w:szCs w:val="20"/>
          <w:lang w:eastAsia="pl-PL"/>
        </w:rPr>
        <w:t>283</w:t>
      </w: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 </w:t>
      </w:r>
      <w:proofErr w:type="spellStart"/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zm.), art. 155 ustawy z dnia 14 czerwca 1960 r. Kodeks postępowania administracyjnego (Dz.U. z 202</w:t>
      </w:r>
      <w:r w:rsidR="00FD077F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r., poz. </w:t>
      </w:r>
      <w:r w:rsidR="00FD077F">
        <w:rPr>
          <w:rFonts w:ascii="Times New Roman" w:eastAsia="Times New Roman" w:hAnsi="Times New Roman" w:cs="Times New Roman"/>
          <w:sz w:val="20"/>
          <w:szCs w:val="20"/>
          <w:lang w:eastAsia="pl-PL"/>
        </w:rPr>
        <w:t>572</w:t>
      </w: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067EF7C5" w14:textId="77777777" w:rsidR="00ED3B62" w:rsidRPr="00ED3B62" w:rsidRDefault="00ED3B62" w:rsidP="00ED3B62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B62">
        <w:rPr>
          <w:rFonts w:ascii="Arial" w:eastAsia="Times New Roman" w:hAnsi="Arial" w:cs="Arial"/>
          <w:sz w:val="18"/>
          <w:szCs w:val="18"/>
          <w:lang w:eastAsia="pl-PL"/>
        </w:rPr>
        <w:t> </w:t>
      </w:r>
    </w:p>
    <w:p w14:paraId="4FF3F205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Opłata</w:t>
      </w:r>
    </w:p>
    <w:p w14:paraId="5C987F29" w14:textId="24725C4B" w:rsidR="00ED3B62" w:rsidRPr="00ED3B62" w:rsidRDefault="00ED3B62" w:rsidP="00ED3B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Brak</w:t>
      </w: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art. 2 ust. 1 pkt 1 lit. c. ustawy z dnia 16 listopada 2006 r. o opłacie skarbowej (Dz.U. z 202</w:t>
      </w:r>
      <w:r w:rsidR="00502E6E">
        <w:rPr>
          <w:rFonts w:ascii="Times New Roman" w:eastAsia="Times New Roman" w:hAnsi="Times New Roman" w:cs="Times New Roman"/>
          <w:sz w:val="20"/>
          <w:szCs w:val="20"/>
          <w:lang w:eastAsia="pl-PL"/>
        </w:rPr>
        <w:t>3</w:t>
      </w:r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poz. </w:t>
      </w:r>
      <w:r w:rsidR="005E550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2111, z </w:t>
      </w:r>
      <w:proofErr w:type="spellStart"/>
      <w:r w:rsidR="005E5507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="005E550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="005E5507">
        <w:rPr>
          <w:rFonts w:ascii="Times New Roman" w:eastAsia="Times New Roman" w:hAnsi="Times New Roman" w:cs="Times New Roman"/>
          <w:sz w:val="20"/>
          <w:szCs w:val="20"/>
          <w:lang w:eastAsia="pl-PL"/>
        </w:rPr>
        <w:t>zm</w:t>
      </w:r>
      <w:proofErr w:type="spellEnd"/>
      <w:r w:rsidRPr="00ED3B6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61531D76" w14:textId="77777777" w:rsidR="00ED3B62" w:rsidRPr="00ED3B62" w:rsidRDefault="00ED3B62" w:rsidP="00ED3B62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B62">
        <w:rPr>
          <w:rFonts w:ascii="Arial" w:eastAsia="Times New Roman" w:hAnsi="Arial" w:cs="Arial"/>
          <w:sz w:val="18"/>
          <w:szCs w:val="18"/>
          <w:lang w:eastAsia="pl-PL"/>
        </w:rPr>
        <w:t> </w:t>
      </w:r>
    </w:p>
    <w:p w14:paraId="4C9E2257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Termin załatwienia sprawy:</w:t>
      </w:r>
    </w:p>
    <w:p w14:paraId="699841B7" w14:textId="77777777" w:rsidR="00ED3B62" w:rsidRPr="009A363C" w:rsidRDefault="00ED3B62" w:rsidP="00ED3B62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363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 xml:space="preserve">Terminy </w:t>
      </w:r>
      <w:r w:rsidRPr="009A363C">
        <w:rPr>
          <w:rFonts w:ascii="Times New Roman" w:eastAsia="Times New Roman" w:hAnsi="Times New Roman" w:cs="Times New Roman"/>
          <w:sz w:val="20"/>
          <w:szCs w:val="20"/>
          <w:lang w:eastAsia="pl-PL"/>
        </w:rPr>
        <w:t>- przewidziane przepisami Kodeksu postępowania administracyjnego tj. 1 – miesięczne lub 2-miesieczne w przypadku spraw szczególnie skomplikowanych.</w:t>
      </w:r>
    </w:p>
    <w:p w14:paraId="111DE8B8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Doręczanie dokumentów:</w:t>
      </w:r>
    </w:p>
    <w:p w14:paraId="7E82D827" w14:textId="77777777" w:rsidR="009A363C" w:rsidRDefault="009A363C" w:rsidP="009A36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Kancelaria Urzędu - Katowice ul. Jagiellońska 25</w:t>
      </w:r>
    </w:p>
    <w:p w14:paraId="54186466" w14:textId="6B1422AB" w:rsidR="009A363C" w:rsidRDefault="009A363C" w:rsidP="009A36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095B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Dokumenty można wysłać na adres 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6D08967" w14:textId="2090006F" w:rsidR="009A363C" w:rsidRPr="004F4461" w:rsidRDefault="009A363C" w:rsidP="009A36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4461">
        <w:rPr>
          <w:rFonts w:ascii="Times New Roman" w:eastAsia="Times New Roman" w:hAnsi="Times New Roman" w:cs="Times New Roman"/>
          <w:sz w:val="20"/>
          <w:szCs w:val="20"/>
          <w:lang w:eastAsia="pl-PL"/>
        </w:rPr>
        <w:t>Śląski Urząd Wojewódzki w Katowicach,</w:t>
      </w:r>
      <w:r w:rsidR="00DD37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F4461">
        <w:rPr>
          <w:rFonts w:ascii="Times New Roman" w:eastAsia="Times New Roman" w:hAnsi="Times New Roman" w:cs="Times New Roman"/>
          <w:sz w:val="20"/>
          <w:szCs w:val="20"/>
          <w:lang w:eastAsia="pl-PL"/>
        </w:rPr>
        <w:t>40-032 Katowice, ul. Jagiellońska 25</w:t>
      </w:r>
    </w:p>
    <w:p w14:paraId="5976712E" w14:textId="65E90BF8" w:rsid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Komórka odpowiedzialna za załatwienie sprawy:</w:t>
      </w:r>
    </w:p>
    <w:p w14:paraId="4CE03CC6" w14:textId="623FA846" w:rsidR="00CD44B2" w:rsidRPr="007479BD" w:rsidRDefault="00CD44B2" w:rsidP="007479BD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CD44B2">
        <w:rPr>
          <w:rFonts w:ascii="Times New Roman" w:hAnsi="Times New Roman" w:cs="Times New Roman"/>
          <w:sz w:val="20"/>
          <w:szCs w:val="20"/>
        </w:rPr>
        <w:t xml:space="preserve">Oddział do Spraw Nadzoru Nad Placówkami Pomocy Społecznej </w:t>
      </w:r>
      <w:r w:rsidR="007479BD">
        <w:rPr>
          <w:rFonts w:ascii="Times New Roman" w:hAnsi="Times New Roman" w:cs="Times New Roman"/>
          <w:sz w:val="20"/>
          <w:szCs w:val="20"/>
        </w:rPr>
        <w:t xml:space="preserve">w </w:t>
      </w:r>
      <w:r w:rsidRPr="007479BD">
        <w:rPr>
          <w:rFonts w:ascii="Times New Roman" w:hAnsi="Times New Roman" w:cs="Times New Roman"/>
          <w:sz w:val="20"/>
          <w:szCs w:val="20"/>
        </w:rPr>
        <w:t>Wydzia</w:t>
      </w:r>
      <w:r w:rsidR="007479BD">
        <w:rPr>
          <w:rFonts w:ascii="Times New Roman" w:hAnsi="Times New Roman" w:cs="Times New Roman"/>
          <w:sz w:val="20"/>
          <w:szCs w:val="20"/>
        </w:rPr>
        <w:t xml:space="preserve">le </w:t>
      </w:r>
      <w:bookmarkStart w:id="0" w:name="_GoBack"/>
      <w:bookmarkEnd w:id="0"/>
      <w:r w:rsidRPr="007479BD">
        <w:rPr>
          <w:rFonts w:ascii="Times New Roman" w:hAnsi="Times New Roman" w:cs="Times New Roman"/>
          <w:sz w:val="20"/>
          <w:szCs w:val="20"/>
        </w:rPr>
        <w:t>Rodziny i Polityki Społecznej Śląskiego Urzędu Wojewódzkiego</w:t>
      </w:r>
    </w:p>
    <w:p w14:paraId="518847A7" w14:textId="77777777" w:rsidR="00CD44B2" w:rsidRPr="00CD44B2" w:rsidRDefault="00CD44B2" w:rsidP="00CD44B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CD44B2">
        <w:rPr>
          <w:rFonts w:ascii="Times New Roman" w:hAnsi="Times New Roman" w:cs="Times New Roman"/>
          <w:sz w:val="20"/>
          <w:szCs w:val="20"/>
        </w:rPr>
        <w:t>ul. Jagiellońska 25, 40-032 Katowice</w:t>
      </w:r>
    </w:p>
    <w:p w14:paraId="7431B5B2" w14:textId="77777777" w:rsidR="00CD44B2" w:rsidRPr="00CD44B2" w:rsidRDefault="00CD44B2" w:rsidP="00CD44B2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87D0E79" w14:textId="1FD1D4AC" w:rsidR="009A363C" w:rsidRPr="00CD44B2" w:rsidRDefault="00CD44B2" w:rsidP="00CD44B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D44B2">
        <w:rPr>
          <w:rFonts w:ascii="Times New Roman" w:hAnsi="Times New Roman" w:cs="Times New Roman"/>
          <w:sz w:val="20"/>
          <w:szCs w:val="20"/>
        </w:rPr>
        <w:t>tel. kontaktowy: (32) 20-77-598, (32) 20-77-818, (32) 20-77-956, (32) 20-77-962, (32) 20-77-599</w:t>
      </w:r>
    </w:p>
    <w:p w14:paraId="5DCD65E9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Sposób załatwienia sprawy:</w:t>
      </w:r>
    </w:p>
    <w:p w14:paraId="396F3050" w14:textId="4E39C6BD" w:rsidR="00ED3B62" w:rsidRPr="00CD44B2" w:rsidRDefault="00ED3B62" w:rsidP="00A2033E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D44B2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Przed cofnięciem zezwolenia w domu pomocy społecznej, przeprowadza się kontrolę celem zbadania sposobu zabezpieczenia mieszkańców. </w:t>
      </w:r>
    </w:p>
    <w:p w14:paraId="799D3571" w14:textId="77777777" w:rsidR="00ED3B62" w:rsidRPr="00A2033E" w:rsidRDefault="00ED3B62" w:rsidP="00ED3B62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2033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Rozstrzygnięcie merytoryczne w formie decyzji administracyjnej. </w:t>
      </w:r>
    </w:p>
    <w:p w14:paraId="1F181BBA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Tryb odwoławczy:</w:t>
      </w:r>
    </w:p>
    <w:p w14:paraId="3329697C" w14:textId="59590C52" w:rsidR="00F30583" w:rsidRPr="00F30583" w:rsidRDefault="00ED3B62" w:rsidP="00F3058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od decyzji, w terminie 14 dni od dnia doręczenia decyzji, wnosi się do Ministra Rodziny</w:t>
      </w:r>
      <w:r w:rsidR="00A2033E"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>, Pracy</w:t>
      </w: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Polityki Społecznej, za pośrednictwem Wojewody Śląskiego</w:t>
      </w:r>
      <w:r w:rsidR="005F12F6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F30583"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adres:</w:t>
      </w:r>
    </w:p>
    <w:p w14:paraId="56C0929C" w14:textId="77777777" w:rsidR="00F30583" w:rsidRPr="00F30583" w:rsidRDefault="00F30583" w:rsidP="00F30583">
      <w:pPr>
        <w:tabs>
          <w:tab w:val="left" w:pos="36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Wydział Rodziny i Polityki Społecznej</w:t>
      </w:r>
    </w:p>
    <w:p w14:paraId="34C55F56" w14:textId="77777777" w:rsidR="00F30583" w:rsidRPr="00F30583" w:rsidRDefault="00F30583" w:rsidP="00F30583">
      <w:pPr>
        <w:tabs>
          <w:tab w:val="left" w:pos="36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Śląski Urząd Wojewódzki  </w:t>
      </w:r>
    </w:p>
    <w:p w14:paraId="7AEC62CB" w14:textId="47DC7DDB" w:rsidR="00ED3B62" w:rsidRPr="00A2033E" w:rsidRDefault="00F30583" w:rsidP="00F30583">
      <w:pPr>
        <w:tabs>
          <w:tab w:val="left" w:pos="360"/>
        </w:tabs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>40-032 Katowice ul. Jagiellońska 25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996F6BD" w14:textId="77777777" w:rsidR="00ED3B62" w:rsidRPr="00A2033E" w:rsidRDefault="00ED3B62" w:rsidP="002D37ED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2033E">
        <w:rPr>
          <w:rFonts w:ascii="Times New Roman" w:eastAsia="Times New Roman" w:hAnsi="Times New Roman" w:cs="Times New Roman"/>
          <w:sz w:val="20"/>
          <w:szCs w:val="20"/>
          <w:lang w:eastAsia="pl-PL"/>
        </w:rPr>
        <w:t>W trakcie biegu terminu do wniesienia odwołania strona może zrzec się prawa do wniesienia odwołania wobec Wojewody Śląskiego, który wydał decyzję.</w:t>
      </w:r>
    </w:p>
    <w:p w14:paraId="0F848735" w14:textId="77777777" w:rsidR="00ED3B62" w:rsidRPr="00A2033E" w:rsidRDefault="00ED3B62" w:rsidP="002D37E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2033E">
        <w:rPr>
          <w:rFonts w:ascii="Times New Roman" w:eastAsia="Times New Roman" w:hAnsi="Times New Roman" w:cs="Times New Roman"/>
          <w:sz w:val="20"/>
          <w:szCs w:val="20"/>
          <w:lang w:eastAsia="pl-PL"/>
        </w:rPr>
        <w:t>Z dniem doręczenia Wojewodzie Śląskiemu oświadczenia o zrzeczeniu się prawa do wniesienia odwołania przez ostatnią ze stron postępowania, decyzja staje się ostateczna i prawomocna.</w:t>
      </w:r>
    </w:p>
    <w:p w14:paraId="6A43A7DC" w14:textId="24693E85" w:rsidR="00ED3B62" w:rsidRPr="00ED3B62" w:rsidRDefault="00ED3B62" w:rsidP="00ED3B62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B62">
        <w:rPr>
          <w:rFonts w:ascii="Arial" w:eastAsia="Times New Roman" w:hAnsi="Arial" w:cs="Arial"/>
          <w:b/>
          <w:bCs/>
          <w:color w:val="FF0000"/>
          <w:sz w:val="18"/>
          <w:szCs w:val="18"/>
          <w:lang w:eastAsia="pl-PL"/>
        </w:rPr>
        <w:t xml:space="preserve">* Ważne ! Pamiętaj, że termin odwołania to </w:t>
      </w:r>
      <w:r w:rsidRPr="00ED3B62">
        <w:rPr>
          <w:rFonts w:ascii="Arial" w:eastAsia="Times New Roman" w:hAnsi="Arial" w:cs="Arial"/>
          <w:b/>
          <w:bCs/>
          <w:color w:val="FF0000"/>
          <w:sz w:val="18"/>
          <w:szCs w:val="18"/>
          <w:u w:val="single"/>
          <w:lang w:eastAsia="pl-PL"/>
        </w:rPr>
        <w:t>14 dni</w:t>
      </w:r>
      <w:r w:rsidRPr="00ED3B62">
        <w:rPr>
          <w:rFonts w:ascii="Arial" w:eastAsia="Times New Roman" w:hAnsi="Arial" w:cs="Arial"/>
          <w:b/>
          <w:bCs/>
          <w:color w:val="FF0000"/>
          <w:sz w:val="18"/>
          <w:szCs w:val="18"/>
          <w:lang w:eastAsia="pl-PL"/>
        </w:rPr>
        <w:t xml:space="preserve"> od </w:t>
      </w:r>
      <w:r w:rsidR="002D706A">
        <w:rPr>
          <w:rFonts w:ascii="Arial" w:eastAsia="Times New Roman" w:hAnsi="Arial" w:cs="Arial"/>
          <w:b/>
          <w:bCs/>
          <w:color w:val="FF0000"/>
          <w:sz w:val="18"/>
          <w:szCs w:val="18"/>
          <w:lang w:eastAsia="pl-PL"/>
        </w:rPr>
        <w:t xml:space="preserve">dnia doręczenia </w:t>
      </w:r>
      <w:r w:rsidRPr="00ED3B62">
        <w:rPr>
          <w:rFonts w:ascii="Arial" w:eastAsia="Times New Roman" w:hAnsi="Arial" w:cs="Arial"/>
          <w:b/>
          <w:bCs/>
          <w:color w:val="FF0000"/>
          <w:sz w:val="18"/>
          <w:szCs w:val="18"/>
          <w:lang w:eastAsia="pl-PL"/>
        </w:rPr>
        <w:t>decyzji! Odwołanie nie podlega opłatom.</w:t>
      </w:r>
    </w:p>
    <w:p w14:paraId="408B982F" w14:textId="77777777" w:rsidR="00ED3B62" w:rsidRPr="00ED3B62" w:rsidRDefault="00ED3B62" w:rsidP="00ED3B62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D3B62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Inne informacje:</w:t>
      </w:r>
    </w:p>
    <w:p w14:paraId="09DC6F3A" w14:textId="1E2AE73B" w:rsidR="002D37ED" w:rsidRPr="002D37ED" w:rsidRDefault="00ED3B62" w:rsidP="002D37ED">
      <w:pPr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D37ED">
        <w:rPr>
          <w:rFonts w:ascii="Times New Roman" w:eastAsia="Times New Roman" w:hAnsi="Times New Roman" w:cs="Times New Roman"/>
          <w:sz w:val="20"/>
          <w:szCs w:val="20"/>
          <w:lang w:eastAsia="pl-PL"/>
        </w:rPr>
        <w:t>Po cofnięciu zezwolenia, dom pomocy społecznej zostaje wykreślony z rejestru domów pomocy społecznej, który prowadzi Wojewoda</w:t>
      </w:r>
      <w:r w:rsidR="006C3F1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Śląski</w:t>
      </w:r>
      <w:r w:rsidRPr="002D37ED">
        <w:rPr>
          <w:rFonts w:ascii="Times New Roman" w:eastAsia="Times New Roman" w:hAnsi="Times New Roman" w:cs="Times New Roman"/>
          <w:sz w:val="20"/>
          <w:szCs w:val="20"/>
          <w:lang w:eastAsia="pl-PL"/>
        </w:rPr>
        <w:t>. Rejestr jest jawny</w:t>
      </w:r>
      <w:r w:rsidR="002D37ED" w:rsidRPr="002D37E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dostępny na </w:t>
      </w:r>
      <w:hyperlink r:id="rId5" w:history="1">
        <w:r w:rsidR="002D37ED" w:rsidRPr="002D37ED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www.suw.bip.gov.pl</w:t>
        </w:r>
      </w:hyperlink>
      <w:r w:rsidR="002D37ED" w:rsidRPr="002D37E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Rejestry, ewidencje, archiwa – Wydział Rodziny i Polityki Społecznej</w:t>
      </w:r>
    </w:p>
    <w:p w14:paraId="68A3AA22" w14:textId="77777777" w:rsidR="002D37ED" w:rsidRPr="002D37ED" w:rsidRDefault="002D37ED" w:rsidP="002D37ED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65A272E" w14:textId="77777777" w:rsidR="00ED3B62" w:rsidRPr="00ED3B62" w:rsidRDefault="00ED3B62" w:rsidP="00ED3B62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63A68B" w14:textId="77777777" w:rsidR="006B471A" w:rsidRDefault="006B471A"/>
    <w:sectPr w:rsidR="006B4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36F6"/>
    <w:multiLevelType w:val="multilevel"/>
    <w:tmpl w:val="7D02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E777D7"/>
    <w:multiLevelType w:val="multilevel"/>
    <w:tmpl w:val="AD622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D7"/>
    <w:rsid w:val="002D37ED"/>
    <w:rsid w:val="002D706A"/>
    <w:rsid w:val="003B5FDA"/>
    <w:rsid w:val="00502E6E"/>
    <w:rsid w:val="005E5507"/>
    <w:rsid w:val="005F12F6"/>
    <w:rsid w:val="006B471A"/>
    <w:rsid w:val="006C3F1B"/>
    <w:rsid w:val="007479BD"/>
    <w:rsid w:val="009A363C"/>
    <w:rsid w:val="00A2033E"/>
    <w:rsid w:val="00CD44B2"/>
    <w:rsid w:val="00DA41FD"/>
    <w:rsid w:val="00DD372F"/>
    <w:rsid w:val="00ED3B62"/>
    <w:rsid w:val="00F30583"/>
    <w:rsid w:val="00F869D7"/>
    <w:rsid w:val="00FD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04E3"/>
  <w15:chartTrackingRefBased/>
  <w15:docId w15:val="{879F6034-3A50-42C5-B71C-1FD0E0F1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0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uw.bi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Kardynał Dorota</dc:creator>
  <cp:keywords/>
  <dc:description/>
  <cp:lastModifiedBy>Kardynał Dorota</cp:lastModifiedBy>
  <cp:revision>17</cp:revision>
  <dcterms:created xsi:type="dcterms:W3CDTF">2025-03-24T06:55:00Z</dcterms:created>
  <dcterms:modified xsi:type="dcterms:W3CDTF">2025-03-24T10:51:00Z</dcterms:modified>
</cp:coreProperties>
</file>